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629C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黑体" w:hAnsi="黑体" w:eastAsia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color w:val="auto"/>
          <w:sz w:val="32"/>
          <w:szCs w:val="32"/>
          <w:lang w:val="en-US" w:eastAsia="zh-CN"/>
        </w:rPr>
        <w:t>浙江广厦建设职业技术大学</w:t>
      </w:r>
    </w:p>
    <w:p w14:paraId="1FE195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jc w:val="center"/>
        <w:textAlignment w:val="auto"/>
        <w:rPr>
          <w:rFonts w:hint="eastAsia" w:ascii="黑体" w:hAnsi="黑体" w:eastAsia="黑体"/>
          <w:color w:val="auto"/>
          <w:sz w:val="30"/>
          <w:szCs w:val="30"/>
          <w:lang w:val="en-US" w:eastAsia="zh-CN"/>
        </w:rPr>
      </w:pPr>
      <w:r>
        <w:rPr>
          <w:rFonts w:hint="default" w:ascii="黑体" w:hAnsi="黑体" w:eastAsia="黑体"/>
          <w:color w:val="auto"/>
          <w:sz w:val="30"/>
          <w:szCs w:val="30"/>
          <w:lang w:val="en-US" w:eastAsia="zh-CN"/>
        </w:rPr>
        <w:t>低代码实训</w:t>
      </w:r>
      <w:r>
        <w:rPr>
          <w:rFonts w:hint="eastAsia" w:ascii="黑体" w:hAnsi="黑体" w:eastAsia="黑体"/>
          <w:color w:val="auto"/>
          <w:sz w:val="30"/>
          <w:szCs w:val="30"/>
          <w:lang w:val="en-US" w:eastAsia="zh-CN"/>
        </w:rPr>
        <w:t>平台</w:t>
      </w:r>
      <w:r>
        <w:rPr>
          <w:rFonts w:hint="default" w:ascii="黑体" w:hAnsi="黑体" w:eastAsia="黑体"/>
          <w:color w:val="auto"/>
          <w:sz w:val="30"/>
          <w:szCs w:val="30"/>
          <w:lang w:val="en-US" w:eastAsia="zh-CN"/>
        </w:rPr>
        <w:t>租赁服务询价函</w:t>
      </w:r>
    </w:p>
    <w:p w14:paraId="7830638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0" w:lineRule="atLeast"/>
        <w:ind w:right="0" w:rightChars="0" w:firstLine="560" w:firstLineChars="200"/>
        <w:jc w:val="both"/>
        <w:textAlignment w:val="auto"/>
        <w:rPr>
          <w:rFonts w:hint="eastAsia" w:ascii="宋体" w:hAnsi="宋体" w:eastAsia="宋体" w:cs="宋体"/>
          <w:color w:val="auto"/>
          <w:sz w:val="28"/>
          <w:szCs w:val="28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vertAlign w:val="baseline"/>
          <w:lang w:val="en-US" w:eastAsia="zh-CN"/>
        </w:rPr>
        <w:t>根据《中华人民共和国政府采购法》及有关规定，现对低代码实训平台租赁服务进行询价。</w:t>
      </w:r>
    </w:p>
    <w:p w14:paraId="363D0C05">
      <w:pPr>
        <w:numPr>
          <w:ilvl w:val="0"/>
          <w:numId w:val="1"/>
        </w:numPr>
        <w:bidi w:val="0"/>
        <w:ind w:firstLine="560" w:firstLineChars="200"/>
        <w:rPr>
          <w:rFonts w:hint="eastAsia" w:ascii="黑体" w:hAnsi="黑体" w:eastAsia="黑体"/>
          <w:color w:val="auto"/>
          <w:sz w:val="28"/>
          <w:szCs w:val="28"/>
          <w:lang w:val="en-US" w:eastAsia="zh-CN"/>
        </w:rPr>
      </w:pPr>
      <w:r>
        <w:rPr>
          <w:rFonts w:hint="eastAsia" w:ascii="黑体" w:hAnsi="黑体" w:eastAsia="黑体"/>
          <w:color w:val="auto"/>
          <w:sz w:val="28"/>
          <w:szCs w:val="28"/>
          <w:lang w:val="en-US" w:eastAsia="zh-CN"/>
        </w:rPr>
        <w:t>项目基本情况</w:t>
      </w:r>
    </w:p>
    <w:tbl>
      <w:tblPr>
        <w:tblStyle w:val="13"/>
        <w:tblpPr w:leftFromText="180" w:rightFromText="180" w:vertAnchor="text" w:horzAnchor="page" w:tblpX="1166" w:tblpY="93"/>
        <w:tblOverlap w:val="never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3"/>
        <w:gridCol w:w="7006"/>
        <w:gridCol w:w="1238"/>
      </w:tblGrid>
      <w:tr w14:paraId="0CDBF2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91" w:type="pct"/>
            <w:vAlign w:val="top"/>
          </w:tcPr>
          <w:p w14:paraId="4F1644F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right="0" w:rightChars="0"/>
              <w:jc w:val="center"/>
              <w:textAlignment w:val="auto"/>
              <w:rPr>
                <w:rFonts w:hint="eastAsia" w:ascii="黑体" w:hAnsi="黑体" w:eastAsia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3660" w:type="pct"/>
            <w:vAlign w:val="top"/>
          </w:tcPr>
          <w:p w14:paraId="5CFBD0B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right="0" w:rightChars="0"/>
              <w:jc w:val="center"/>
              <w:textAlignment w:val="auto"/>
              <w:rPr>
                <w:rFonts w:hint="default" w:ascii="黑体" w:hAnsi="黑体" w:eastAsia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vertAlign w:val="baseline"/>
                <w:lang w:val="en-US" w:eastAsia="zh-CN"/>
              </w:rPr>
              <w:t>项目内容</w:t>
            </w:r>
          </w:p>
        </w:tc>
        <w:tc>
          <w:tcPr>
            <w:tcW w:w="647" w:type="pct"/>
            <w:vAlign w:val="top"/>
          </w:tcPr>
          <w:p w14:paraId="325813A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right="0" w:rightChars="0"/>
              <w:jc w:val="center"/>
              <w:textAlignment w:val="auto"/>
              <w:rPr>
                <w:rFonts w:hint="eastAsia" w:ascii="黑体" w:hAnsi="黑体" w:eastAsia="黑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/>
                <w:color w:val="auto"/>
                <w:sz w:val="24"/>
                <w:szCs w:val="24"/>
                <w:vertAlign w:val="baseline"/>
                <w:lang w:val="en-US" w:eastAsia="zh-CN"/>
              </w:rPr>
              <w:t>最高限价</w:t>
            </w:r>
          </w:p>
        </w:tc>
      </w:tr>
      <w:tr w14:paraId="3630C2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91" w:type="pct"/>
            <w:vAlign w:val="center"/>
          </w:tcPr>
          <w:p w14:paraId="177B173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黑体" w:hAnsi="黑体" w:eastAsia="黑体"/>
                <w:color w:val="auto"/>
                <w:sz w:val="24"/>
                <w:szCs w:val="24"/>
                <w:vertAlign w:val="baseline"/>
                <w:lang w:val="en-US" w:eastAsia="zh-CN"/>
              </w:rPr>
              <w:t>低代码实训</w:t>
            </w:r>
            <w:r>
              <w:rPr>
                <w:rFonts w:hint="eastAsia" w:ascii="黑体" w:hAnsi="黑体" w:eastAsia="黑体"/>
                <w:color w:val="auto"/>
                <w:sz w:val="24"/>
                <w:szCs w:val="24"/>
                <w:vertAlign w:val="baseline"/>
                <w:lang w:val="en-US" w:eastAsia="zh-CN"/>
              </w:rPr>
              <w:t>平台</w:t>
            </w:r>
            <w:r>
              <w:rPr>
                <w:rFonts w:hint="default" w:ascii="黑体" w:hAnsi="黑体" w:eastAsia="黑体"/>
                <w:color w:val="auto"/>
                <w:sz w:val="24"/>
                <w:szCs w:val="24"/>
                <w:vertAlign w:val="baseline"/>
                <w:lang w:val="en-US" w:eastAsia="zh-CN"/>
              </w:rPr>
              <w:t>租赁服务</w:t>
            </w:r>
          </w:p>
        </w:tc>
        <w:tc>
          <w:tcPr>
            <w:tcW w:w="3660" w:type="pct"/>
            <w:vAlign w:val="center"/>
          </w:tcPr>
          <w:p w14:paraId="5510F86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right="0" w:rightChars="0"/>
              <w:jc w:val="both"/>
              <w:textAlignment w:val="auto"/>
              <w:rPr>
                <w:rFonts w:hint="default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为《低代码开发实战》课程提供低代码实训平台租赁服务，能够满足一个标准教学班（约4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5</w:t>
            </w:r>
            <w:r>
              <w:rPr>
                <w:rFonts w:hint="default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人）同时在线实训的需要。服务期为一学期（2026年9月至2027年1月），供应商负责平台部署、技术支持及运维保障。</w:t>
            </w:r>
          </w:p>
          <w:p w14:paraId="3CF6647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right="0" w:rightChars="0"/>
              <w:jc w:val="both"/>
              <w:textAlignment w:val="auto"/>
              <w:rPr>
                <w:rFonts w:hint="default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平台须具备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以下功能：</w:t>
            </w:r>
          </w:p>
          <w:p w14:paraId="4FB711A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right="0" w:rightChars="0"/>
              <w:jc w:val="both"/>
              <w:textAlignment w:val="auto"/>
              <w:rPr>
                <w:rFonts w:hint="default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1. 支持零代码/低代码构建业务应用，支持在线二次开发；</w:t>
            </w:r>
            <w:r>
              <w:rPr>
                <w:rFonts w:hint="default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br w:type="textWrapping"/>
            </w:r>
            <w:r>
              <w:rPr>
                <w:rFonts w:hint="default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2. 提供业务流程、业务表单、数据统计分析功能；</w:t>
            </w:r>
            <w:r>
              <w:rPr>
                <w:rFonts w:hint="default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br w:type="textWrapping"/>
            </w:r>
            <w:r>
              <w:rPr>
                <w:rFonts w:hint="default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3. 支持多端适配，开放API接口；</w:t>
            </w:r>
            <w:r>
              <w:rPr>
                <w:rFonts w:hint="default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br w:type="textWrapping"/>
            </w:r>
            <w:r>
              <w:rPr>
                <w:rFonts w:hint="default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4. 提供全套教学资源及考证系统；</w:t>
            </w:r>
            <w:r>
              <w:rPr>
                <w:rFonts w:hint="default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br w:type="textWrapping"/>
            </w:r>
            <w:r>
              <w:rPr>
                <w:rFonts w:hint="default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5. 提供不少于10套企业实战案例；</w:t>
            </w:r>
            <w:r>
              <w:rPr>
                <w:rFonts w:hint="default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br w:type="textWrapping"/>
            </w:r>
            <w:r>
              <w:rPr>
                <w:rFonts w:hint="default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6. 支持作业留存、在线批阅、自动比对；配套教学统计看板；</w:t>
            </w:r>
            <w:r>
              <w:rPr>
                <w:rFonts w:hint="default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br w:type="textWrapping"/>
            </w:r>
            <w:r>
              <w:rPr>
                <w:rFonts w:hint="default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7. SaaS云端交付，无需新增硬件。</w:t>
            </w:r>
          </w:p>
          <w:p w14:paraId="64C651C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right="0" w:rightChars="0"/>
              <w:jc w:val="both"/>
              <w:textAlignment w:val="auto"/>
              <w:rPr>
                <w:rFonts w:hint="default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47" w:type="pct"/>
            <w:vAlign w:val="center"/>
          </w:tcPr>
          <w:p w14:paraId="68BD710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0" w:lineRule="atLeast"/>
              <w:ind w:right="0" w:rightChars="0"/>
              <w:jc w:val="center"/>
              <w:textAlignment w:val="auto"/>
              <w:rPr>
                <w:rFonts w:hint="default" w:ascii="宋体" w:hAnsi="宋体" w:eastAsia="宋体"/>
                <w:b w:val="0"/>
                <w:bCs w:val="0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6.9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万元</w:t>
            </w:r>
          </w:p>
        </w:tc>
      </w:tr>
    </w:tbl>
    <w:p w14:paraId="41CDFCD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left="0" w:leftChars="0" w:firstLine="560" w:firstLineChars="200"/>
        <w:jc w:val="left"/>
        <w:textAlignment w:val="auto"/>
        <w:rPr>
          <w:rFonts w:hint="eastAsia" w:ascii="黑体" w:hAnsi="黑体" w:eastAsia="黑体"/>
          <w:color w:val="auto"/>
          <w:sz w:val="28"/>
          <w:szCs w:val="28"/>
          <w:lang w:val="en-US" w:eastAsia="zh-CN"/>
        </w:rPr>
      </w:pPr>
      <w:r>
        <w:rPr>
          <w:rFonts w:hint="eastAsia" w:ascii="黑体" w:hAnsi="黑体" w:eastAsia="黑体"/>
          <w:color w:val="auto"/>
          <w:sz w:val="28"/>
          <w:szCs w:val="28"/>
          <w:lang w:val="en-US" w:eastAsia="zh-CN"/>
        </w:rPr>
        <w:t>资质要求</w:t>
      </w:r>
    </w:p>
    <w:p w14:paraId="2A94F0A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0" w:lineRule="atLeast"/>
        <w:ind w:right="0" w:rightChars="0" w:firstLine="560" w:firstLineChars="200"/>
        <w:jc w:val="both"/>
        <w:textAlignment w:val="auto"/>
        <w:rPr>
          <w:rFonts w:hint="eastAsia" w:ascii="宋体" w:hAnsi="宋体" w:eastAsia="宋体" w:cs="宋体"/>
          <w:color w:val="auto"/>
          <w:sz w:val="28"/>
          <w:szCs w:val="28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vertAlign w:val="baseline"/>
          <w:lang w:val="en-US" w:eastAsia="zh-CN"/>
        </w:rPr>
        <w:t>参与本项目报价的供应商，提供以下证明文件（所有文件均</w:t>
      </w:r>
      <w:r>
        <w:rPr>
          <w:rFonts w:hint="eastAsia" w:ascii="宋体" w:hAnsi="宋体" w:cs="宋体"/>
          <w:color w:val="auto"/>
          <w:sz w:val="28"/>
          <w:szCs w:val="28"/>
          <w:vertAlign w:val="baseline"/>
          <w:lang w:val="en-US" w:eastAsia="zh-CN"/>
        </w:rPr>
        <w:t>须加盖</w:t>
      </w:r>
      <w:r>
        <w:rPr>
          <w:rFonts w:hint="eastAsia" w:ascii="宋体" w:hAnsi="宋体" w:eastAsia="宋体" w:cs="宋体"/>
          <w:color w:val="auto"/>
          <w:sz w:val="28"/>
          <w:szCs w:val="28"/>
          <w:vertAlign w:val="baseline"/>
          <w:lang w:val="en-US" w:eastAsia="zh-CN"/>
        </w:rPr>
        <w:t>本单位公章，密封递交）：</w:t>
      </w:r>
    </w:p>
    <w:p w14:paraId="1BCE04D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0" w:lineRule="atLeast"/>
        <w:ind w:right="0" w:rightChars="0" w:firstLine="560" w:firstLineChars="200"/>
        <w:jc w:val="both"/>
        <w:textAlignment w:val="auto"/>
        <w:rPr>
          <w:rFonts w:hint="eastAsia" w:ascii="宋体" w:hAnsi="宋体" w:eastAsia="宋体" w:cs="宋体"/>
          <w:color w:val="auto"/>
          <w:sz w:val="28"/>
          <w:szCs w:val="28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vertAlign w:val="baseline"/>
          <w:lang w:val="en-US" w:eastAsia="zh-CN"/>
        </w:rPr>
        <w:t>（1）公司情况简介（成立时间、注册资本、</w:t>
      </w:r>
      <w:r>
        <w:rPr>
          <w:rFonts w:hint="eastAsia" w:ascii="宋体" w:hAnsi="宋体" w:cs="宋体"/>
          <w:color w:val="auto"/>
          <w:sz w:val="28"/>
          <w:szCs w:val="28"/>
          <w:vertAlign w:val="baseline"/>
          <w:lang w:val="en-US" w:eastAsia="zh-CN"/>
        </w:rPr>
        <w:t>低代码实训平台使用案例</w:t>
      </w:r>
      <w:r>
        <w:rPr>
          <w:rFonts w:hint="eastAsia" w:ascii="宋体" w:hAnsi="宋体" w:eastAsia="宋体" w:cs="宋体"/>
          <w:color w:val="auto"/>
          <w:sz w:val="28"/>
          <w:szCs w:val="28"/>
          <w:vertAlign w:val="baseline"/>
          <w:lang w:val="en-US" w:eastAsia="zh-CN"/>
        </w:rPr>
        <w:t>）。</w:t>
      </w:r>
    </w:p>
    <w:p w14:paraId="0E6354F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0" w:lineRule="atLeast"/>
        <w:ind w:right="0" w:rightChars="0" w:firstLine="560" w:firstLineChars="200"/>
        <w:jc w:val="both"/>
        <w:textAlignment w:val="auto"/>
        <w:rPr>
          <w:rFonts w:hint="eastAsia" w:ascii="宋体" w:hAnsi="宋体" w:eastAsia="宋体" w:cs="宋体"/>
          <w:color w:val="auto"/>
          <w:sz w:val="28"/>
          <w:szCs w:val="28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vertAlign w:val="baseline"/>
          <w:lang w:val="en-US" w:eastAsia="zh-CN"/>
        </w:rPr>
        <w:t>（2）营业执照复印件。</w:t>
      </w:r>
    </w:p>
    <w:p w14:paraId="052B3E2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0" w:lineRule="atLeast"/>
        <w:ind w:right="0" w:rightChars="0" w:firstLine="560" w:firstLineChars="200"/>
        <w:jc w:val="both"/>
        <w:textAlignment w:val="auto"/>
        <w:rPr>
          <w:rFonts w:hint="eastAsia" w:ascii="宋体" w:hAnsi="宋体" w:eastAsia="宋体" w:cs="宋体"/>
          <w:color w:val="auto"/>
          <w:sz w:val="28"/>
          <w:szCs w:val="28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vertAlign w:val="baseline"/>
          <w:lang w:val="en-US" w:eastAsia="zh-CN"/>
        </w:rPr>
        <w:t>（3）报价书（见附件）。</w:t>
      </w:r>
    </w:p>
    <w:p w14:paraId="0320D95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left="0" w:leftChars="0" w:firstLine="560" w:firstLineChars="200"/>
        <w:jc w:val="left"/>
        <w:textAlignment w:val="auto"/>
        <w:rPr>
          <w:rFonts w:hint="eastAsia" w:ascii="黑体" w:hAnsi="黑体" w:eastAsia="黑体"/>
          <w:color w:val="auto"/>
          <w:sz w:val="28"/>
          <w:szCs w:val="28"/>
          <w:lang w:val="en-US" w:eastAsia="zh-CN"/>
        </w:rPr>
      </w:pPr>
      <w:r>
        <w:rPr>
          <w:rFonts w:hint="eastAsia" w:ascii="黑体" w:hAnsi="黑体" w:eastAsia="黑体"/>
          <w:color w:val="auto"/>
          <w:sz w:val="28"/>
          <w:szCs w:val="28"/>
          <w:lang w:val="en-US" w:eastAsia="zh-CN"/>
        </w:rPr>
        <w:t>报价方式</w:t>
      </w:r>
    </w:p>
    <w:p w14:paraId="4B06735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0" w:lineRule="atLeast"/>
        <w:ind w:right="0" w:rightChars="0" w:firstLine="560" w:firstLineChars="200"/>
        <w:jc w:val="both"/>
        <w:textAlignment w:val="auto"/>
        <w:rPr>
          <w:rFonts w:hint="eastAsia" w:ascii="宋体" w:hAnsi="宋体" w:eastAsia="宋体" w:cs="宋体"/>
          <w:color w:val="auto"/>
          <w:sz w:val="28"/>
          <w:szCs w:val="28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vertAlign w:val="baseline"/>
          <w:lang w:val="en-US" w:eastAsia="zh-CN"/>
        </w:rPr>
        <w:t>拟参与此项目，如报价前有疑问可来电咨询。请于2026年9月</w:t>
      </w:r>
      <w:r>
        <w:rPr>
          <w:rFonts w:hint="eastAsia" w:ascii="宋体" w:hAnsi="宋体" w:cs="宋体"/>
          <w:color w:val="auto"/>
          <w:sz w:val="28"/>
          <w:szCs w:val="28"/>
          <w:vertAlign w:val="baseline"/>
          <w:lang w:val="en-US" w:eastAsia="zh-CN"/>
        </w:rPr>
        <w:t>6</w:t>
      </w:r>
      <w:bookmarkStart w:id="0" w:name="_GoBack"/>
      <w:bookmarkEnd w:id="0"/>
      <w:r>
        <w:rPr>
          <w:rFonts w:hint="eastAsia" w:ascii="宋体" w:hAnsi="宋体" w:eastAsia="宋体" w:cs="宋体"/>
          <w:color w:val="auto"/>
          <w:sz w:val="28"/>
          <w:szCs w:val="28"/>
          <w:vertAlign w:val="baseline"/>
          <w:lang w:val="en-US" w:eastAsia="zh-CN"/>
        </w:rPr>
        <w:t>日15时前将最终报价书（必须标明明确价格）及相关证明文件递交至浙江省东阳市广福东街1号浙江广厦建设职业技术大学。</w:t>
      </w:r>
    </w:p>
    <w:p w14:paraId="130D0B4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0" w:lineRule="atLeast"/>
        <w:ind w:right="0" w:rightChars="0" w:firstLine="560" w:firstLineChars="200"/>
        <w:jc w:val="both"/>
        <w:textAlignment w:val="auto"/>
        <w:rPr>
          <w:rFonts w:hint="eastAsia" w:ascii="宋体" w:hAnsi="宋体" w:eastAsia="宋体" w:cs="宋体"/>
          <w:color w:val="auto"/>
          <w:sz w:val="28"/>
          <w:szCs w:val="28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vertAlign w:val="baseline"/>
          <w:lang w:val="en-US" w:eastAsia="zh-CN"/>
        </w:rPr>
        <w:t>密封要求：报价文件及资质证明文件应一并装入密封袋，封口处加盖单位公章，封面注明“浙江广厦建设职业技术大学</w:t>
      </w:r>
      <w:r>
        <w:rPr>
          <w:rFonts w:hint="default" w:ascii="宋体" w:hAnsi="宋体" w:eastAsia="宋体" w:cs="宋体"/>
          <w:color w:val="auto"/>
          <w:sz w:val="28"/>
          <w:szCs w:val="28"/>
          <w:vertAlign w:val="baseline"/>
          <w:lang w:val="en-US" w:eastAsia="zh-CN"/>
        </w:rPr>
        <w:t>低代码实训</w:t>
      </w:r>
      <w:r>
        <w:rPr>
          <w:rFonts w:hint="eastAsia" w:ascii="宋体" w:hAnsi="宋体" w:eastAsia="宋体" w:cs="宋体"/>
          <w:color w:val="auto"/>
          <w:sz w:val="28"/>
          <w:szCs w:val="28"/>
          <w:vertAlign w:val="baseline"/>
          <w:lang w:val="en-US" w:eastAsia="zh-CN"/>
        </w:rPr>
        <w:t>平台</w:t>
      </w:r>
      <w:r>
        <w:rPr>
          <w:rFonts w:hint="default" w:ascii="宋体" w:hAnsi="宋体" w:eastAsia="宋体" w:cs="宋体"/>
          <w:color w:val="auto"/>
          <w:sz w:val="28"/>
          <w:szCs w:val="28"/>
          <w:vertAlign w:val="baseline"/>
          <w:lang w:val="en-US" w:eastAsia="zh-CN"/>
        </w:rPr>
        <w:t>租赁服务</w:t>
      </w:r>
      <w:r>
        <w:rPr>
          <w:rFonts w:hint="eastAsia" w:ascii="宋体" w:hAnsi="宋体" w:eastAsia="宋体" w:cs="宋体"/>
          <w:color w:val="auto"/>
          <w:sz w:val="28"/>
          <w:szCs w:val="28"/>
          <w:vertAlign w:val="baseline"/>
          <w:lang w:val="en-US" w:eastAsia="zh-CN"/>
        </w:rPr>
        <w:t>项目报价文件”及报价企业名称、联系人、联系电话。</w:t>
      </w:r>
    </w:p>
    <w:p w14:paraId="2F6049A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firstLine="560" w:firstLineChars="200"/>
        <w:jc w:val="left"/>
        <w:textAlignment w:val="auto"/>
        <w:rPr>
          <w:rFonts w:hint="eastAsia" w:ascii="黑体" w:hAnsi="黑体" w:eastAsia="黑体"/>
          <w:color w:val="auto"/>
          <w:sz w:val="28"/>
          <w:szCs w:val="28"/>
          <w:lang w:val="en-US" w:eastAsia="zh-CN"/>
        </w:rPr>
      </w:pPr>
      <w:r>
        <w:rPr>
          <w:rFonts w:hint="eastAsia" w:ascii="黑体" w:hAnsi="黑体" w:eastAsia="黑体"/>
          <w:color w:val="auto"/>
          <w:sz w:val="28"/>
          <w:szCs w:val="28"/>
          <w:lang w:val="en-US" w:eastAsia="zh-CN"/>
        </w:rPr>
        <w:t>四、项目联系人及联系方式</w:t>
      </w:r>
    </w:p>
    <w:p w14:paraId="6243736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0" w:lineRule="atLeast"/>
        <w:ind w:right="0" w:rightChars="0" w:firstLine="560" w:firstLineChars="200"/>
        <w:jc w:val="both"/>
        <w:textAlignment w:val="auto"/>
        <w:rPr>
          <w:rFonts w:hint="eastAsia" w:ascii="宋体" w:hAnsi="宋体" w:eastAsia="宋体" w:cs="宋体"/>
          <w:color w:val="auto"/>
          <w:sz w:val="28"/>
          <w:szCs w:val="28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vertAlign w:val="baseline"/>
          <w:lang w:val="en-US" w:eastAsia="zh-CN"/>
        </w:rPr>
        <w:t>联系人：</w:t>
      </w:r>
      <w:r>
        <w:rPr>
          <w:rFonts w:hint="eastAsia" w:ascii="宋体" w:hAnsi="宋体" w:cs="宋体"/>
          <w:color w:val="auto"/>
          <w:sz w:val="28"/>
          <w:szCs w:val="28"/>
          <w:vertAlign w:val="baseline"/>
          <w:lang w:val="en-US" w:eastAsia="zh-CN"/>
        </w:rPr>
        <w:t xml:space="preserve">包晶冰  </w:t>
      </w:r>
      <w:r>
        <w:rPr>
          <w:rFonts w:hint="eastAsia" w:ascii="宋体" w:hAnsi="宋体" w:eastAsia="宋体" w:cs="宋体"/>
          <w:color w:val="auto"/>
          <w:sz w:val="28"/>
          <w:szCs w:val="28"/>
          <w:vertAlign w:val="baseline"/>
          <w:lang w:val="en-US" w:eastAsia="zh-CN"/>
        </w:rPr>
        <w:t xml:space="preserve">朱建娣       </w:t>
      </w:r>
      <w:r>
        <w:rPr>
          <w:rFonts w:hint="eastAsia" w:ascii="宋体" w:hAnsi="宋体" w:cs="宋体"/>
          <w:color w:val="auto"/>
          <w:sz w:val="28"/>
          <w:szCs w:val="28"/>
          <w:vertAlign w:val="baseline"/>
          <w:lang w:val="en-US" w:eastAsia="zh-CN"/>
        </w:rPr>
        <w:t xml:space="preserve">                </w:t>
      </w:r>
      <w:r>
        <w:rPr>
          <w:rFonts w:hint="eastAsia" w:ascii="宋体" w:hAnsi="宋体" w:eastAsia="宋体" w:cs="宋体"/>
          <w:color w:val="auto"/>
          <w:sz w:val="28"/>
          <w:szCs w:val="28"/>
          <w:vertAlign w:val="baseline"/>
          <w:lang w:val="en-US" w:eastAsia="zh-CN"/>
        </w:rPr>
        <w:t>电话：</w:t>
      </w:r>
      <w:r>
        <w:rPr>
          <w:rFonts w:hint="eastAsia" w:ascii="宋体" w:hAnsi="宋体" w:cs="宋体"/>
          <w:color w:val="auto"/>
          <w:sz w:val="28"/>
          <w:szCs w:val="28"/>
          <w:vertAlign w:val="baseline"/>
          <w:lang w:val="en-US" w:eastAsia="zh-CN"/>
        </w:rPr>
        <w:t>13566980795</w:t>
      </w:r>
    </w:p>
    <w:p w14:paraId="282FBB9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0" w:lineRule="atLeast"/>
        <w:ind w:right="0" w:rightChars="0" w:firstLine="560" w:firstLineChars="200"/>
        <w:jc w:val="right"/>
        <w:textAlignment w:val="auto"/>
        <w:rPr>
          <w:rFonts w:hint="eastAsia" w:ascii="宋体" w:hAnsi="宋体" w:eastAsia="宋体" w:cs="宋体"/>
          <w:color w:val="auto"/>
          <w:sz w:val="28"/>
          <w:szCs w:val="28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vertAlign w:val="baseline"/>
          <w:lang w:val="en-US" w:eastAsia="zh-CN"/>
        </w:rPr>
        <w:t xml:space="preserve">浙江广厦建设职业技术大学 </w:t>
      </w:r>
    </w:p>
    <w:p w14:paraId="065DE8F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0" w:lineRule="atLeast"/>
        <w:ind w:right="0" w:rightChars="0" w:firstLine="560" w:firstLineChars="200"/>
        <w:jc w:val="right"/>
        <w:textAlignment w:val="auto"/>
        <w:rPr>
          <w:rFonts w:hint="default" w:ascii="宋体" w:hAnsi="宋体" w:eastAsia="宋体" w:cs="宋体"/>
          <w:color w:val="auto"/>
          <w:sz w:val="28"/>
          <w:szCs w:val="28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vertAlign w:val="baseline"/>
          <w:lang w:val="en-US" w:eastAsia="zh-CN"/>
        </w:rPr>
        <w:t>2026年</w:t>
      </w:r>
      <w:r>
        <w:rPr>
          <w:rFonts w:hint="eastAsia" w:ascii="宋体" w:hAnsi="宋体" w:cs="宋体"/>
          <w:color w:val="auto"/>
          <w:sz w:val="28"/>
          <w:szCs w:val="28"/>
          <w:vertAlign w:val="baseline"/>
          <w:lang w:val="en-US" w:eastAsia="zh-CN"/>
        </w:rPr>
        <w:t>8</w:t>
      </w:r>
      <w:r>
        <w:rPr>
          <w:rFonts w:hint="eastAsia" w:ascii="宋体" w:hAnsi="宋体" w:eastAsia="宋体" w:cs="宋体"/>
          <w:color w:val="auto"/>
          <w:sz w:val="28"/>
          <w:szCs w:val="28"/>
          <w:vertAlign w:val="baseline"/>
          <w:lang w:val="en-US" w:eastAsia="zh-CN"/>
        </w:rPr>
        <w:t>月</w:t>
      </w:r>
      <w:r>
        <w:rPr>
          <w:rFonts w:hint="eastAsia" w:ascii="宋体" w:hAnsi="宋体" w:cs="宋体"/>
          <w:color w:val="auto"/>
          <w:sz w:val="28"/>
          <w:szCs w:val="28"/>
          <w:vertAlign w:val="baseline"/>
          <w:lang w:val="en-US" w:eastAsia="zh-CN"/>
        </w:rPr>
        <w:t>27</w:t>
      </w:r>
      <w:r>
        <w:rPr>
          <w:rFonts w:hint="eastAsia" w:ascii="宋体" w:hAnsi="宋体" w:eastAsia="宋体" w:cs="宋体"/>
          <w:color w:val="auto"/>
          <w:sz w:val="28"/>
          <w:szCs w:val="28"/>
          <w:vertAlign w:val="baseline"/>
          <w:lang w:val="en-US" w:eastAsia="zh-CN"/>
        </w:rPr>
        <w:t>日</w:t>
      </w:r>
    </w:p>
    <w:p w14:paraId="2272BDC0">
      <w:pPr>
        <w:rPr>
          <w:rFonts w:hint="eastAsia" w:ascii="宋体" w:hAnsi="宋体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/>
          <w:color w:val="auto"/>
          <w:kern w:val="2"/>
          <w:sz w:val="28"/>
          <w:szCs w:val="28"/>
          <w:lang w:val="en-US" w:eastAsia="zh-CN" w:bidi="ar-SA"/>
        </w:rPr>
        <w:br w:type="page"/>
      </w:r>
    </w:p>
    <w:p w14:paraId="2CF243B8">
      <w:pPr>
        <w:pStyle w:val="10"/>
        <w:numPr>
          <w:ilvl w:val="0"/>
          <w:numId w:val="0"/>
        </w:numPr>
        <w:rPr>
          <w:rFonts w:hint="eastAsia" w:ascii="宋体" w:hAnsi="宋体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/>
          <w:color w:val="auto"/>
          <w:kern w:val="2"/>
          <w:sz w:val="28"/>
          <w:szCs w:val="28"/>
          <w:lang w:val="en-US" w:eastAsia="zh-CN" w:bidi="ar-SA"/>
        </w:rPr>
        <w:t>附件：</w:t>
      </w:r>
    </w:p>
    <w:p w14:paraId="2E21E487">
      <w:pPr>
        <w:pStyle w:val="10"/>
        <w:numPr>
          <w:ilvl w:val="0"/>
          <w:numId w:val="0"/>
        </w:numPr>
        <w:spacing w:line="360" w:lineRule="auto"/>
        <w:jc w:val="center"/>
        <w:rPr>
          <w:rFonts w:hint="eastAsia" w:ascii="宋体" w:hAnsi="宋体" w:cs="宋体"/>
          <w:b/>
          <w:bCs/>
          <w:color w:val="auto"/>
          <w:sz w:val="32"/>
          <w:szCs w:val="32"/>
          <w:lang w:val="en-US" w:eastAsia="zh-CN"/>
        </w:rPr>
      </w:pPr>
      <w:r>
        <w:rPr>
          <w:rFonts w:hint="default" w:ascii="黑体" w:hAnsi="黑体" w:eastAsia="黑体"/>
          <w:color w:val="auto"/>
          <w:sz w:val="30"/>
          <w:szCs w:val="30"/>
          <w:lang w:val="en-US" w:eastAsia="zh-CN"/>
        </w:rPr>
        <w:t>低代码实训</w:t>
      </w:r>
      <w:r>
        <w:rPr>
          <w:rFonts w:hint="eastAsia" w:ascii="黑体" w:hAnsi="黑体" w:eastAsia="黑体"/>
          <w:color w:val="auto"/>
          <w:sz w:val="30"/>
          <w:szCs w:val="30"/>
          <w:lang w:val="en-US" w:eastAsia="zh-CN"/>
        </w:rPr>
        <w:t>平台</w:t>
      </w:r>
      <w:r>
        <w:rPr>
          <w:rFonts w:hint="default" w:ascii="黑体" w:hAnsi="黑体" w:eastAsia="黑体"/>
          <w:color w:val="auto"/>
          <w:sz w:val="30"/>
          <w:szCs w:val="30"/>
          <w:lang w:val="en-US" w:eastAsia="zh-CN"/>
        </w:rPr>
        <w:t>租赁服务</w:t>
      </w:r>
    </w:p>
    <w:p w14:paraId="68C58E22">
      <w:pPr>
        <w:pStyle w:val="10"/>
        <w:numPr>
          <w:ilvl w:val="0"/>
          <w:numId w:val="0"/>
        </w:numPr>
        <w:jc w:val="center"/>
        <w:rPr>
          <w:rFonts w:hint="default" w:ascii="宋体" w:hAnsi="宋体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黑体" w:hAnsi="黑体" w:eastAsia="黑体"/>
          <w:color w:val="auto"/>
          <w:sz w:val="32"/>
          <w:szCs w:val="32"/>
          <w:lang w:val="en-US" w:eastAsia="zh-CN"/>
        </w:rPr>
        <w:t>报价表</w:t>
      </w:r>
    </w:p>
    <w:tbl>
      <w:tblPr>
        <w:tblStyle w:val="13"/>
        <w:tblW w:w="499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4"/>
        <w:gridCol w:w="638"/>
        <w:gridCol w:w="714"/>
        <w:gridCol w:w="6757"/>
        <w:gridCol w:w="766"/>
      </w:tblGrid>
      <w:tr w14:paraId="65832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3" w:type="pct"/>
            <w:vAlign w:val="center"/>
          </w:tcPr>
          <w:p w14:paraId="6E0E2CE4">
            <w:pPr>
              <w:pStyle w:val="1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序号</w:t>
            </w:r>
          </w:p>
        </w:tc>
        <w:tc>
          <w:tcPr>
            <w:tcW w:w="706" w:type="pct"/>
            <w:gridSpan w:val="2"/>
            <w:vAlign w:val="center"/>
          </w:tcPr>
          <w:p w14:paraId="60FD6702">
            <w:pPr>
              <w:pStyle w:val="1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审计项目名称</w:t>
            </w:r>
          </w:p>
        </w:tc>
        <w:tc>
          <w:tcPr>
            <w:tcW w:w="3529" w:type="pct"/>
            <w:vAlign w:val="center"/>
          </w:tcPr>
          <w:p w14:paraId="4CEF17C9">
            <w:pPr>
              <w:pStyle w:val="1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报价（元）</w:t>
            </w:r>
          </w:p>
        </w:tc>
        <w:tc>
          <w:tcPr>
            <w:tcW w:w="400" w:type="pct"/>
            <w:vAlign w:val="center"/>
          </w:tcPr>
          <w:p w14:paraId="49D6DD74">
            <w:pPr>
              <w:pStyle w:val="1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备注</w:t>
            </w:r>
          </w:p>
        </w:tc>
      </w:tr>
      <w:tr w14:paraId="618AE5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3" w:type="pct"/>
            <w:vAlign w:val="center"/>
          </w:tcPr>
          <w:p w14:paraId="53FC4195">
            <w:pPr>
              <w:pStyle w:val="10"/>
              <w:numPr>
                <w:ilvl w:val="0"/>
                <w:numId w:val="0"/>
              </w:numPr>
              <w:jc w:val="center"/>
              <w:rPr>
                <w:rFonts w:hint="eastAsia" w:ascii="宋体" w:hAnsi="宋体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1</w:t>
            </w:r>
          </w:p>
        </w:tc>
        <w:tc>
          <w:tcPr>
            <w:tcW w:w="706" w:type="pct"/>
            <w:gridSpan w:val="2"/>
            <w:vAlign w:val="center"/>
          </w:tcPr>
          <w:p w14:paraId="6EFDBECE">
            <w:pPr>
              <w:pStyle w:val="10"/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低代码实训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平台</w:t>
            </w:r>
            <w:r>
              <w:rPr>
                <w:rFonts w:hint="default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  <w:t>租赁服务</w:t>
            </w:r>
          </w:p>
        </w:tc>
        <w:tc>
          <w:tcPr>
            <w:tcW w:w="3529" w:type="pct"/>
            <w:vAlign w:val="center"/>
          </w:tcPr>
          <w:p w14:paraId="00D53BEC">
            <w:pPr>
              <w:pStyle w:val="10"/>
              <w:numPr>
                <w:ilvl w:val="0"/>
                <w:numId w:val="0"/>
              </w:numPr>
              <w:jc w:val="center"/>
              <w:rPr>
                <w:rFonts w:ascii="宋体" w:hAnsi="宋体"/>
                <w:color w:val="auto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</w:p>
        </w:tc>
        <w:tc>
          <w:tcPr>
            <w:tcW w:w="400" w:type="pct"/>
            <w:vAlign w:val="center"/>
          </w:tcPr>
          <w:p w14:paraId="06DC142A">
            <w:pPr>
              <w:pStyle w:val="10"/>
              <w:numPr>
                <w:ilvl w:val="0"/>
                <w:numId w:val="0"/>
              </w:numPr>
              <w:jc w:val="center"/>
              <w:rPr>
                <w:rFonts w:hint="eastAsia" w:ascii="宋体" w:hAnsi="宋体"/>
                <w:color w:val="auto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</w:p>
        </w:tc>
      </w:tr>
      <w:tr w14:paraId="662963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pct"/>
            <w:gridSpan w:val="2"/>
            <w:vMerge w:val="restart"/>
            <w:vAlign w:val="center"/>
          </w:tcPr>
          <w:p w14:paraId="52693C4D">
            <w:pPr>
              <w:pStyle w:val="10"/>
              <w:numPr>
                <w:ilvl w:val="0"/>
                <w:numId w:val="0"/>
              </w:numPr>
              <w:jc w:val="center"/>
              <w:rPr>
                <w:rFonts w:hint="eastAsia" w:ascii="宋体" w:hAnsi="宋体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合计金额（元）</w:t>
            </w:r>
          </w:p>
        </w:tc>
        <w:tc>
          <w:tcPr>
            <w:tcW w:w="373" w:type="pct"/>
            <w:vAlign w:val="center"/>
          </w:tcPr>
          <w:p w14:paraId="7B60DCD8">
            <w:pPr>
              <w:pStyle w:val="10"/>
              <w:numPr>
                <w:ilvl w:val="0"/>
                <w:numId w:val="0"/>
              </w:numPr>
              <w:jc w:val="center"/>
              <w:rPr>
                <w:rFonts w:hint="eastAsia" w:ascii="宋体" w:hAnsi="宋体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小写</w:t>
            </w:r>
          </w:p>
        </w:tc>
        <w:tc>
          <w:tcPr>
            <w:tcW w:w="3929" w:type="pct"/>
            <w:gridSpan w:val="2"/>
            <w:vAlign w:val="center"/>
          </w:tcPr>
          <w:p w14:paraId="17A0BB21">
            <w:pPr>
              <w:pStyle w:val="10"/>
              <w:numPr>
                <w:ilvl w:val="0"/>
                <w:numId w:val="0"/>
              </w:numPr>
              <w:jc w:val="center"/>
              <w:rPr>
                <w:rFonts w:ascii="宋体" w:hAnsi="宋体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 w14:paraId="265420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6" w:type="pct"/>
            <w:gridSpan w:val="2"/>
            <w:vMerge w:val="continue"/>
            <w:vAlign w:val="center"/>
          </w:tcPr>
          <w:p w14:paraId="0A21A3A5">
            <w:pPr>
              <w:pStyle w:val="10"/>
              <w:numPr>
                <w:ilvl w:val="0"/>
                <w:numId w:val="0"/>
              </w:numPr>
              <w:jc w:val="center"/>
              <w:rPr>
                <w:rFonts w:ascii="宋体" w:hAnsi="宋体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373" w:type="pct"/>
            <w:vAlign w:val="center"/>
          </w:tcPr>
          <w:p w14:paraId="4360000D">
            <w:pPr>
              <w:pStyle w:val="10"/>
              <w:numPr>
                <w:ilvl w:val="0"/>
                <w:numId w:val="0"/>
              </w:numPr>
              <w:jc w:val="center"/>
              <w:rPr>
                <w:rFonts w:hint="eastAsia" w:ascii="宋体" w:hAnsi="宋体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  <w:t>大写</w:t>
            </w:r>
          </w:p>
        </w:tc>
        <w:tc>
          <w:tcPr>
            <w:tcW w:w="3929" w:type="pct"/>
            <w:gridSpan w:val="2"/>
            <w:vAlign w:val="center"/>
          </w:tcPr>
          <w:p w14:paraId="3D0151F3">
            <w:pPr>
              <w:pStyle w:val="10"/>
              <w:numPr>
                <w:ilvl w:val="0"/>
                <w:numId w:val="0"/>
              </w:numPr>
              <w:jc w:val="center"/>
              <w:rPr>
                <w:rFonts w:ascii="宋体" w:hAnsi="宋体"/>
                <w:color w:val="auto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</w:tbl>
    <w:p w14:paraId="7E162E01">
      <w:pPr>
        <w:pStyle w:val="10"/>
        <w:numPr>
          <w:ilvl w:val="0"/>
          <w:numId w:val="0"/>
        </w:numPr>
        <w:ind w:firstLine="560" w:firstLineChars="200"/>
        <w:rPr>
          <w:rFonts w:hint="eastAsia" w:ascii="宋体" w:hAnsi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/>
          <w:color w:val="auto"/>
          <w:sz w:val="28"/>
          <w:szCs w:val="28"/>
          <w:lang w:val="en-US" w:eastAsia="zh-CN"/>
        </w:rPr>
        <w:t>询价须知：</w:t>
      </w:r>
    </w:p>
    <w:p w14:paraId="3054669A">
      <w:pPr>
        <w:pStyle w:val="10"/>
        <w:numPr>
          <w:ilvl w:val="0"/>
          <w:numId w:val="0"/>
        </w:numPr>
        <w:spacing w:line="360" w:lineRule="auto"/>
        <w:ind w:firstLine="480" w:firstLineChars="200"/>
        <w:rPr>
          <w:rFonts w:hint="eastAsia" w:ascii="宋体" w:hAnsi="宋体"/>
          <w:b/>
          <w:bCs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eastAsia" w:ascii="宋体" w:hAnsi="宋体"/>
          <w:color w:val="auto"/>
          <w:kern w:val="2"/>
          <w:sz w:val="24"/>
          <w:szCs w:val="24"/>
          <w:lang w:val="en-US" w:eastAsia="zh-CN" w:bidi="ar-SA"/>
        </w:rPr>
        <w:t>合计报价上限为</w:t>
      </w:r>
      <w:r>
        <w:rPr>
          <w:rFonts w:hint="eastAsia" w:ascii="宋体" w:hAnsi="宋体"/>
          <w:b/>
          <w:bCs/>
          <w:color w:val="auto"/>
          <w:kern w:val="2"/>
          <w:sz w:val="30"/>
          <w:szCs w:val="30"/>
          <w:lang w:val="en-US" w:eastAsia="zh-CN" w:bidi="ar-SA"/>
        </w:rPr>
        <w:t xml:space="preserve"> 6.9万元(陆万玖仟元整)</w:t>
      </w:r>
    </w:p>
    <w:p w14:paraId="52FC489D">
      <w:pPr>
        <w:pStyle w:val="10"/>
        <w:numPr>
          <w:ilvl w:val="0"/>
          <w:numId w:val="0"/>
        </w:numPr>
        <w:ind w:firstLine="560" w:firstLineChars="200"/>
        <w:rPr>
          <w:rFonts w:hint="eastAsia" w:ascii="宋体" w:hAnsi="宋体"/>
          <w:color w:val="auto"/>
          <w:kern w:val="2"/>
          <w:sz w:val="28"/>
          <w:szCs w:val="28"/>
          <w:lang w:val="en-US" w:eastAsia="zh-CN" w:bidi="ar-SA"/>
        </w:rPr>
      </w:pPr>
    </w:p>
    <w:p w14:paraId="3BA9FDDA">
      <w:pPr>
        <w:pStyle w:val="10"/>
        <w:numPr>
          <w:ilvl w:val="0"/>
          <w:numId w:val="0"/>
        </w:numPr>
        <w:ind w:firstLine="560" w:firstLineChars="200"/>
        <w:rPr>
          <w:rFonts w:hint="eastAsia" w:ascii="黑体" w:hAnsi="黑体" w:eastAsia="黑体"/>
          <w:color w:val="auto"/>
          <w:kern w:val="2"/>
          <w:sz w:val="28"/>
          <w:szCs w:val="28"/>
          <w:lang w:val="en-US" w:eastAsia="zh-CN" w:bidi="ar-SA"/>
        </w:rPr>
      </w:pPr>
    </w:p>
    <w:p w14:paraId="336660B8">
      <w:pPr>
        <w:pStyle w:val="10"/>
        <w:numPr>
          <w:ilvl w:val="0"/>
          <w:numId w:val="0"/>
        </w:numPr>
        <w:ind w:firstLine="560" w:firstLineChars="200"/>
        <w:rPr>
          <w:rFonts w:hint="eastAsia" w:ascii="黑体" w:hAnsi="黑体" w:eastAsia="黑体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黑体" w:hAnsi="黑体" w:eastAsia="黑体"/>
          <w:color w:val="auto"/>
          <w:kern w:val="2"/>
          <w:sz w:val="28"/>
          <w:szCs w:val="28"/>
          <w:lang w:val="en-US" w:eastAsia="zh-CN" w:bidi="ar-SA"/>
        </w:rPr>
        <w:t>报价单位（盖章）：</w:t>
      </w:r>
    </w:p>
    <w:p w14:paraId="34B164D1">
      <w:pPr>
        <w:pStyle w:val="10"/>
        <w:numPr>
          <w:ilvl w:val="0"/>
          <w:numId w:val="0"/>
        </w:numPr>
        <w:ind w:firstLine="560" w:firstLineChars="200"/>
        <w:rPr>
          <w:rFonts w:hint="eastAsia" w:ascii="黑体" w:hAnsi="黑体" w:eastAsia="黑体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黑体" w:hAnsi="黑体" w:eastAsia="黑体"/>
          <w:color w:val="auto"/>
          <w:kern w:val="2"/>
          <w:sz w:val="28"/>
          <w:szCs w:val="28"/>
          <w:lang w:val="en-US" w:eastAsia="zh-CN" w:bidi="ar-SA"/>
        </w:rPr>
        <w:t>联系人及号码：</w:t>
      </w:r>
    </w:p>
    <w:sectPr>
      <w:pgSz w:w="11906" w:h="16838"/>
      <w:pgMar w:top="1143" w:right="1134" w:bottom="113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swiss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79080CA"/>
    <w:multiLevelType w:val="singleLevel"/>
    <w:tmpl w:val="479080C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compressPunctuation"/>
  <w:compat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AxZDhkNmRmODYyZGI1YTQ4YjA3MzE2NzA5NzM0MDMifQ=="/>
  </w:docVars>
  <w:rsids>
    <w:rsidRoot w:val="00000000"/>
    <w:rsid w:val="013A1240"/>
    <w:rsid w:val="016E7376"/>
    <w:rsid w:val="023A4BFB"/>
    <w:rsid w:val="02A96476"/>
    <w:rsid w:val="034033E2"/>
    <w:rsid w:val="0506170D"/>
    <w:rsid w:val="05134BF2"/>
    <w:rsid w:val="05D11D1B"/>
    <w:rsid w:val="066B5CCB"/>
    <w:rsid w:val="0D091D9A"/>
    <w:rsid w:val="0F922DFC"/>
    <w:rsid w:val="0FAF74C9"/>
    <w:rsid w:val="10096778"/>
    <w:rsid w:val="13BC1A2D"/>
    <w:rsid w:val="16EF72F9"/>
    <w:rsid w:val="191014DB"/>
    <w:rsid w:val="19FD4A34"/>
    <w:rsid w:val="1A55661F"/>
    <w:rsid w:val="1B4F2B42"/>
    <w:rsid w:val="1E146BA1"/>
    <w:rsid w:val="1E156E9F"/>
    <w:rsid w:val="1E162569"/>
    <w:rsid w:val="1EA8163E"/>
    <w:rsid w:val="2013137E"/>
    <w:rsid w:val="204A02A8"/>
    <w:rsid w:val="21BE0F4D"/>
    <w:rsid w:val="22E04EF3"/>
    <w:rsid w:val="24066EFA"/>
    <w:rsid w:val="24FD1D8D"/>
    <w:rsid w:val="26AD333E"/>
    <w:rsid w:val="28700291"/>
    <w:rsid w:val="28EC0D6E"/>
    <w:rsid w:val="2B1C4F36"/>
    <w:rsid w:val="2BB1742D"/>
    <w:rsid w:val="2BE53C55"/>
    <w:rsid w:val="2E2C723F"/>
    <w:rsid w:val="33BE2200"/>
    <w:rsid w:val="352D1338"/>
    <w:rsid w:val="35BB6AAC"/>
    <w:rsid w:val="369754C7"/>
    <w:rsid w:val="37D57725"/>
    <w:rsid w:val="39E979AB"/>
    <w:rsid w:val="3A2B2AA0"/>
    <w:rsid w:val="3BB82A02"/>
    <w:rsid w:val="40CB28E7"/>
    <w:rsid w:val="42770F78"/>
    <w:rsid w:val="42A81132"/>
    <w:rsid w:val="459E681C"/>
    <w:rsid w:val="46B02CAB"/>
    <w:rsid w:val="47961EA1"/>
    <w:rsid w:val="48052E69"/>
    <w:rsid w:val="48621C78"/>
    <w:rsid w:val="49211C3E"/>
    <w:rsid w:val="4944272D"/>
    <w:rsid w:val="498B21B5"/>
    <w:rsid w:val="4B4A7103"/>
    <w:rsid w:val="4C495EC4"/>
    <w:rsid w:val="4D0F7FFF"/>
    <w:rsid w:val="4FFF2FD6"/>
    <w:rsid w:val="547126FE"/>
    <w:rsid w:val="54C65448"/>
    <w:rsid w:val="55645E58"/>
    <w:rsid w:val="55756EA2"/>
    <w:rsid w:val="56460CB2"/>
    <w:rsid w:val="59940314"/>
    <w:rsid w:val="599C55A8"/>
    <w:rsid w:val="5A985AD8"/>
    <w:rsid w:val="5BFE5E0F"/>
    <w:rsid w:val="5D51219F"/>
    <w:rsid w:val="5F742670"/>
    <w:rsid w:val="5F893C41"/>
    <w:rsid w:val="5F9745B0"/>
    <w:rsid w:val="610C68D8"/>
    <w:rsid w:val="62E95123"/>
    <w:rsid w:val="63E60941"/>
    <w:rsid w:val="65C95A3A"/>
    <w:rsid w:val="66486604"/>
    <w:rsid w:val="696B1659"/>
    <w:rsid w:val="69A71894"/>
    <w:rsid w:val="6D0D1A0E"/>
    <w:rsid w:val="6D715303"/>
    <w:rsid w:val="6F831EB8"/>
    <w:rsid w:val="70BC582D"/>
    <w:rsid w:val="71A22FE8"/>
    <w:rsid w:val="74464FA3"/>
    <w:rsid w:val="7766301F"/>
    <w:rsid w:val="77A25449"/>
    <w:rsid w:val="7BA13AA1"/>
    <w:rsid w:val="7DE06CCB"/>
    <w:rsid w:val="7ED60FB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8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color w:val="376092" w:themeColor="accent1" w:themeShade="BF"/>
      <w:sz w:val="48"/>
      <w:szCs w:val="48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autoRedefine/>
    <w:qFormat/>
    <w:uiPriority w:val="0"/>
    <w:pPr>
      <w:spacing w:after="120" w:afterLines="0" w:afterAutospacing="0"/>
    </w:p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customStyle="1" w:styleId="8">
    <w:name w:val="默认段落字体1"/>
    <w:link w:val="1"/>
    <w:semiHidden/>
    <w:qFormat/>
    <w:uiPriority w:val="0"/>
  </w:style>
  <w:style w:type="table" w:customStyle="1" w:styleId="9">
    <w:name w:val="普通表格1"/>
    <w:semiHidden/>
    <w:qFormat/>
    <w:uiPriority w:val="0"/>
  </w:style>
  <w:style w:type="paragraph" w:customStyle="1" w:styleId="10">
    <w:name w:val="正文文本1"/>
    <w:basedOn w:val="1"/>
    <w:qFormat/>
    <w:uiPriority w:val="0"/>
    <w:pPr>
      <w:spacing w:after="120"/>
    </w:pPr>
    <w:rPr>
      <w:rFonts w:ascii="Times New Roman" w:hAnsi="Times New Roman"/>
      <w:szCs w:val="20"/>
    </w:rPr>
  </w:style>
  <w:style w:type="paragraph" w:customStyle="1" w:styleId="11">
    <w:name w:val="普通(网站)1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12">
    <w:name w:val="正文首行缩进1"/>
    <w:basedOn w:val="1"/>
    <w:qFormat/>
    <w:uiPriority w:val="0"/>
    <w:pPr>
      <w:spacing w:after="0"/>
      <w:ind w:firstLine="720"/>
      <w:jc w:val="both"/>
    </w:pPr>
    <w:rPr>
      <w:rFonts w:ascii="Times New Roman" w:hAnsi="Times New Roman" w:eastAsia="仿宋_GB2312"/>
      <w:sz w:val="24"/>
      <w:szCs w:val="20"/>
    </w:rPr>
  </w:style>
  <w:style w:type="table" w:customStyle="1" w:styleId="13">
    <w:name w:val="网格型1"/>
    <w:basedOn w:val="9"/>
    <w:qFormat/>
    <w:uiPriority w:val="0"/>
    <w:pPr>
      <w:widowControl w:val="0"/>
      <w:jc w:val="both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744</Words>
  <Characters>786</Characters>
  <Lines>1</Lines>
  <Paragraphs>1</Paragraphs>
  <TotalTime>1</TotalTime>
  <ScaleCrop>false</ScaleCrop>
  <LinksUpToDate>false</LinksUpToDate>
  <CharactersWithSpaces>820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2024-10-21T02:12:00Z</dcterms:created>
  <dc:creator>宋朱缘@朱宋琦 妈妈</dc:creator>
  <cp:lastModifiedBy>宋朱缘@朱宋琦 妈妈</cp:lastModifiedBy>
  <cp:lastPrinted>2026-03-04T06:48:00Z</cp:lastPrinted>
  <dcterms:modified xsi:type="dcterms:W3CDTF">2026-09-03T02:10:09Z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DECEEBCE331A422792DC11B09A803137_13</vt:lpwstr>
  </property>
  <property fmtid="{D5CDD505-2E9C-101B-9397-08002B2CF9AE}" pid="4" name="KSOTemplateDocerSaveRecord">
    <vt:lpwstr>eyJoZGlkIjoiMDRhYmU0NGFiNzgxYWVhM2Y0Mzk1MTAwY2NlNzMyYmUiLCJ1c2VySWQiOiI5MTk1NjQxMDYifQ==</vt:lpwstr>
  </property>
</Properties>
</file>